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6F6" w:rsidRDefault="00413835" w:rsidP="006876F6">
      <w:pPr>
        <w:spacing w:line="480" w:lineRule="auto"/>
      </w:pPr>
      <w:r>
        <w:t>Name</w:t>
      </w:r>
    </w:p>
    <w:p w:rsidR="006876F6" w:rsidRDefault="00413835" w:rsidP="006876F6">
      <w:pPr>
        <w:spacing w:line="480" w:lineRule="auto"/>
      </w:pPr>
      <w:r>
        <w:t xml:space="preserve">Institution </w:t>
      </w:r>
    </w:p>
    <w:p w:rsidR="006876F6" w:rsidRDefault="00413835" w:rsidP="006876F6">
      <w:pPr>
        <w:spacing w:line="480" w:lineRule="auto"/>
      </w:pPr>
      <w:r>
        <w:t xml:space="preserve">Date </w:t>
      </w:r>
    </w:p>
    <w:p w:rsidR="00EE77FF" w:rsidRDefault="00413835" w:rsidP="006876F6">
      <w:pPr>
        <w:spacing w:line="480" w:lineRule="auto"/>
        <w:jc w:val="center"/>
        <w:rPr>
          <w:b/>
        </w:rPr>
      </w:pPr>
      <w:r>
        <w:rPr>
          <w:b/>
        </w:rPr>
        <w:t>The Issue the Author Is Describing In the Article</w:t>
      </w:r>
    </w:p>
    <w:p w:rsidR="00EE77FF" w:rsidRDefault="00413835" w:rsidP="00CD7228">
      <w:pPr>
        <w:spacing w:line="480" w:lineRule="auto"/>
        <w:ind w:firstLine="720"/>
      </w:pPr>
      <w:r>
        <w:rPr>
          <w:b/>
        </w:rPr>
        <w:t xml:space="preserve">    </w:t>
      </w:r>
      <w:r>
        <w:t>The author is describing the relationship between communication and culture. The two are interdependent and for either</w:t>
      </w:r>
      <w:r>
        <w:t xml:space="preserve"> to succeed the other must be well considered. The author did not know what question to ask the colleagues until she was made to understand that perhaps the colleagues have been sure they cannot meet deadlines but were forced by culture not to say no.</w:t>
      </w:r>
      <w:r w:rsidR="00CD7228">
        <w:t xml:space="preserve"> </w:t>
      </w:r>
      <w:r>
        <w:t>I</w:t>
      </w:r>
      <w:r>
        <w:t xml:space="preserve">t is difficult to communicate with people you have not interacted with as opposed to those you always interact with. Communication is still a global challenge. There are people whom it is difficult to reach because they cannot access the existing channels </w:t>
      </w:r>
      <w:r>
        <w:t>of communication yet one still needs to understand their culture for communication to happen.</w:t>
      </w:r>
    </w:p>
    <w:p w:rsidR="00EE77FF" w:rsidRDefault="00413835">
      <w:pPr>
        <w:spacing w:line="480" w:lineRule="auto"/>
        <w:ind w:firstLine="720"/>
        <w:jc w:val="center"/>
        <w:rPr>
          <w:b/>
        </w:rPr>
      </w:pPr>
      <w:r>
        <w:rPr>
          <w:b/>
        </w:rPr>
        <w:t>The Advice the Article Provides</w:t>
      </w:r>
    </w:p>
    <w:p w:rsidR="00EE77FF" w:rsidRDefault="00413835" w:rsidP="00CD7228">
      <w:pPr>
        <w:spacing w:line="480" w:lineRule="auto"/>
        <w:ind w:firstLine="720"/>
      </w:pPr>
      <w:r>
        <w:t xml:space="preserve">   The mode of interaction must change for communication to effectively take place. The change in the communication strategy shoul</w:t>
      </w:r>
      <w:r>
        <w:t>d begin with the people with whom one interacts with the most including workmates and friends. One must also understand the culture of his/her target audience before communicating with them.</w:t>
      </w:r>
      <w:r w:rsidR="00CD7228">
        <w:t xml:space="preserve"> </w:t>
      </w:r>
      <w:bookmarkStart w:id="0" w:name="_GoBack"/>
      <w:bookmarkEnd w:id="0"/>
      <w:r>
        <w:t>Consideration must be done especially on the context, the soci</w:t>
      </w:r>
      <w:r>
        <w:t xml:space="preserve">al expectations of the audience, the emotions and the conceptions of time. In case the speaker’s message tends to disregard either of these, then adjustments must be made to suit the context </w:t>
      </w:r>
      <w:r>
        <w:lastRenderedPageBreak/>
        <w:t>and have a desirable impact on the emotions of the audience. Unde</w:t>
      </w:r>
      <w:r>
        <w:t>rstanding people’s social expectations are also inevitable for the success of communication.</w:t>
      </w:r>
    </w:p>
    <w:p w:rsidR="00EE77FF" w:rsidRDefault="00413835">
      <w:pPr>
        <w:spacing w:line="480" w:lineRule="auto"/>
        <w:ind w:firstLine="720"/>
      </w:pPr>
      <w:r>
        <w:t xml:space="preserve">   One needs to make friends with local people to understand people’s social expectations. One also needs to know how to approach different people following their </w:t>
      </w:r>
      <w:r>
        <w:t>expectations. An example of feeding journalists or providing them transport is given. This is in a scenario where the journalists need to be bribed for them to cover a certain story. There are various ways of achieving one single goal depending on how smar</w:t>
      </w:r>
      <w:r>
        <w:t>t one chooses to become.</w:t>
      </w:r>
    </w:p>
    <w:p w:rsidR="00EE77FF" w:rsidRDefault="00413835">
      <w:pPr>
        <w:spacing w:line="480" w:lineRule="auto"/>
        <w:ind w:firstLine="720"/>
        <w:jc w:val="center"/>
        <w:rPr>
          <w:b/>
        </w:rPr>
      </w:pPr>
      <w:r>
        <w:rPr>
          <w:b/>
        </w:rPr>
        <w:t>Whether Or Not I agree With the Author’s Advice and why</w:t>
      </w:r>
    </w:p>
    <w:p w:rsidR="00EE77FF" w:rsidRDefault="00413835">
      <w:pPr>
        <w:spacing w:line="480" w:lineRule="auto"/>
        <w:ind w:firstLine="720"/>
      </w:pPr>
      <w:r>
        <w:t xml:space="preserve">   I agree that for people to communicate, proper communication strategies must be used. It is impossible to communicate to somebody something that the speaker knows it shall </w:t>
      </w:r>
      <w:r>
        <w:t>benefit them in a wrong manner. The tone and the expression of the speaker are enough to create conflict between him/her and the audience despite how juicy the content of the speech is.</w:t>
      </w:r>
    </w:p>
    <w:p w:rsidR="00EE77FF" w:rsidRDefault="00413835">
      <w:pPr>
        <w:spacing w:line="480" w:lineRule="auto"/>
        <w:ind w:firstLine="720"/>
      </w:pPr>
      <w:r>
        <w:t xml:space="preserve">   Knowing how to communicate both expected and unexpected matters a c</w:t>
      </w:r>
      <w:r>
        <w:t>hange of strategy for the audience to get the right message. The context within which one is in is also paramount to consider when it comes to communicating. Some matters are better shared in some contexts than in other contexts. For example, sharing a fun</w:t>
      </w:r>
      <w:r>
        <w:t>ny joke in a funeral might be deemed inhuman even though the speaker cracked the joke with a good intention of ending a sombre mood and encourage the bereaved.</w:t>
      </w:r>
    </w:p>
    <w:p w:rsidR="00EE77FF" w:rsidRDefault="00413835">
      <w:pPr>
        <w:spacing w:line="480" w:lineRule="auto"/>
        <w:ind w:firstLine="720"/>
      </w:pPr>
      <w:r>
        <w:t xml:space="preserve">   The social expectations also matter to communication. Since all human beings are social being</w:t>
      </w:r>
      <w:r>
        <w:t xml:space="preserve">s, they always have underlying expectations that need to be </w:t>
      </w:r>
      <w:r>
        <w:lastRenderedPageBreak/>
        <w:t>respected by others. Knowing what people want for example when they give favour will help the favour-recipient know how to appreciate the favour-giver in a way that his/her expectation shall be me</w:t>
      </w:r>
      <w:r>
        <w:t>t.</w:t>
      </w:r>
    </w:p>
    <w:p w:rsidR="00EE77FF" w:rsidRDefault="00413835">
      <w:pPr>
        <w:spacing w:line="480" w:lineRule="auto"/>
        <w:ind w:firstLine="720"/>
      </w:pPr>
      <w:r>
        <w:t xml:space="preserve">   I do not agree with the author’s advice of one befriending the local people for him/her to understand their social expectations. This friendship could bring bias especially when the speaker is new at a place. The other local people whom the speaker w</w:t>
      </w:r>
      <w:r>
        <w:t>ill be addressing might feel less important as they were not chosen for friendship and might reject the speaker. It is, therefore, healthy to remain professional. One better read about people's behaviour before communicating with them than make friends wit</w:t>
      </w:r>
      <w:r>
        <w:t>h some of the people from the target audience.</w:t>
      </w: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EE77FF">
      <w:pPr>
        <w:spacing w:line="480" w:lineRule="auto"/>
        <w:ind w:firstLine="720"/>
      </w:pPr>
    </w:p>
    <w:p w:rsidR="00EE77FF" w:rsidRDefault="00413835" w:rsidP="006876F6">
      <w:pPr>
        <w:spacing w:line="480" w:lineRule="auto"/>
        <w:jc w:val="center"/>
      </w:pPr>
      <w:r>
        <w:lastRenderedPageBreak/>
        <w:t>References</w:t>
      </w:r>
    </w:p>
    <w:p w:rsidR="00EE77FF" w:rsidRDefault="00413835" w:rsidP="006876F6">
      <w:pPr>
        <w:spacing w:line="480" w:lineRule="auto"/>
        <w:ind w:left="720" w:hanging="720"/>
      </w:pPr>
      <w:r>
        <w:t xml:space="preserve">Alaimo, K. (2016). How to deal With a Foreign Colleague Who Can’t Say No? The New York Times, (July 30, 2016), </w:t>
      </w:r>
      <w:r>
        <w:t>https://www.nytimes.com/2016/07/31/jobs/how-to-deal-with-a-foreign-colleague-who-cant-say-no.html</w:t>
      </w:r>
    </w:p>
    <w:p w:rsidR="00EE77FF" w:rsidRDefault="00EE77FF">
      <w:pPr>
        <w:spacing w:line="480" w:lineRule="auto"/>
        <w:ind w:firstLine="720"/>
      </w:pPr>
    </w:p>
    <w:sectPr w:rsidR="00EE77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835" w:rsidRDefault="00413835" w:rsidP="00CD7228">
      <w:r>
        <w:separator/>
      </w:r>
    </w:p>
  </w:endnote>
  <w:endnote w:type="continuationSeparator" w:id="0">
    <w:p w:rsidR="00413835" w:rsidRDefault="00413835" w:rsidP="00CD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835" w:rsidRDefault="00413835" w:rsidP="00CD7228">
      <w:r>
        <w:separator/>
      </w:r>
    </w:p>
  </w:footnote>
  <w:footnote w:type="continuationSeparator" w:id="0">
    <w:p w:rsidR="00413835" w:rsidRDefault="00413835" w:rsidP="00CD72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228" w:rsidRDefault="00CD7228">
    <w:pPr>
      <w:pStyle w:val="Header"/>
      <w:jc w:val="right"/>
    </w:pPr>
    <w:r>
      <w:t xml:space="preserve">Surname </w:t>
    </w:r>
    <w:sdt>
      <w:sdtPr>
        <w:id w:val="-49457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CD7228" w:rsidRDefault="00CD72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7FF"/>
    <w:rsid w:val="00413835"/>
    <w:rsid w:val="006876F6"/>
    <w:rsid w:val="00B4694E"/>
    <w:rsid w:val="00CD7228"/>
    <w:rsid w:val="00EE7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EC3FDA-F48A-419D-BCAF-584E038B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pacing w:val="15"/>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228"/>
    <w:pPr>
      <w:tabs>
        <w:tab w:val="center" w:pos="4680"/>
        <w:tab w:val="right" w:pos="9360"/>
      </w:tabs>
    </w:pPr>
  </w:style>
  <w:style w:type="character" w:customStyle="1" w:styleId="HeaderChar">
    <w:name w:val="Header Char"/>
    <w:basedOn w:val="DefaultParagraphFont"/>
    <w:link w:val="Header"/>
    <w:uiPriority w:val="99"/>
    <w:rsid w:val="00CD7228"/>
  </w:style>
  <w:style w:type="paragraph" w:styleId="Footer">
    <w:name w:val="footer"/>
    <w:basedOn w:val="Normal"/>
    <w:link w:val="FooterChar"/>
    <w:uiPriority w:val="99"/>
    <w:unhideWhenUsed/>
    <w:rsid w:val="00CD7228"/>
    <w:pPr>
      <w:tabs>
        <w:tab w:val="center" w:pos="4680"/>
        <w:tab w:val="right" w:pos="9360"/>
      </w:tabs>
    </w:pPr>
  </w:style>
  <w:style w:type="character" w:customStyle="1" w:styleId="FooterChar">
    <w:name w:val="Footer Char"/>
    <w:basedOn w:val="DefaultParagraphFont"/>
    <w:link w:val="Footer"/>
    <w:uiPriority w:val="99"/>
    <w:rsid w:val="00CD7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2019-12-02T16:53:00Z</dcterms:created>
  <dcterms:modified xsi:type="dcterms:W3CDTF">2019-12-02T16:55:00Z</dcterms:modified>
</cp:coreProperties>
</file>